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C4ECE74" w14:textId="2647CC87" w:rsidR="00576974" w:rsidRPr="00576974" w:rsidRDefault="008D5ACE" w:rsidP="00576974">
      <w:pPr>
        <w:pStyle w:val="Akapitzlist"/>
        <w:numPr>
          <w:ilvl w:val="1"/>
          <w:numId w:val="11"/>
        </w:numPr>
        <w:tabs>
          <w:tab w:val="clear" w:pos="567"/>
          <w:tab w:val="num" w:pos="0"/>
        </w:tabs>
        <w:spacing w:before="120" w:line="276" w:lineRule="auto"/>
        <w:ind w:left="0" w:firstLine="0"/>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A42AA1" w:rsidRPr="00A42AA1">
        <w:rPr>
          <w:rFonts w:ascii="Verdana" w:hAnsi="Verdana" w:cs="Calibri"/>
          <w:b/>
          <w:sz w:val="18"/>
          <w:szCs w:val="18"/>
        </w:rPr>
        <w:t>POST/DYS/OZ/GZ/00</w:t>
      </w:r>
      <w:r w:rsidR="00D01A89">
        <w:rPr>
          <w:rFonts w:ascii="Verdana" w:hAnsi="Verdana" w:cs="Calibri"/>
          <w:b/>
          <w:sz w:val="18"/>
          <w:szCs w:val="18"/>
        </w:rPr>
        <w:t>3</w:t>
      </w:r>
      <w:r w:rsidR="00F80EA5">
        <w:rPr>
          <w:rFonts w:ascii="Verdana" w:hAnsi="Verdana" w:cs="Calibri"/>
          <w:b/>
          <w:sz w:val="18"/>
          <w:szCs w:val="18"/>
        </w:rPr>
        <w:t>2</w:t>
      </w:r>
      <w:r w:rsidR="00D01A89">
        <w:rPr>
          <w:rFonts w:ascii="Verdana" w:hAnsi="Verdana" w:cs="Calibri"/>
          <w:b/>
          <w:sz w:val="18"/>
          <w:szCs w:val="18"/>
        </w:rPr>
        <w:t>6</w:t>
      </w:r>
      <w:r w:rsidR="00A42AA1" w:rsidRPr="00A42AA1">
        <w:rPr>
          <w:rFonts w:ascii="Verdana" w:hAnsi="Verdana" w:cs="Calibri"/>
          <w:b/>
          <w:sz w:val="18"/>
          <w:szCs w:val="18"/>
        </w:rPr>
        <w:t>/2026</w:t>
      </w:r>
      <w:r w:rsidR="00A42AA1">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2305D4" w:rsidRPr="002305D4">
        <w:rPr>
          <w:rFonts w:ascii="Verdana" w:hAnsi="Verdana"/>
          <w:b/>
          <w:bCs/>
          <w:sz w:val="18"/>
          <w:szCs w:val="18"/>
        </w:rPr>
        <w:t xml:space="preserve">Roboty budowlane elektroenergetyczne na terenie RE Przemyśl: 1) </w:t>
      </w:r>
      <w:proofErr w:type="spellStart"/>
      <w:r w:rsidR="002305D4" w:rsidRPr="002305D4">
        <w:rPr>
          <w:rFonts w:ascii="Verdana" w:hAnsi="Verdana"/>
          <w:b/>
          <w:bCs/>
          <w:sz w:val="18"/>
          <w:szCs w:val="18"/>
        </w:rPr>
        <w:t>LSNk</w:t>
      </w:r>
      <w:proofErr w:type="spellEnd"/>
      <w:r w:rsidR="002305D4" w:rsidRPr="002305D4">
        <w:rPr>
          <w:rFonts w:ascii="Verdana" w:hAnsi="Verdana"/>
          <w:b/>
          <w:bCs/>
          <w:sz w:val="18"/>
          <w:szCs w:val="18"/>
        </w:rPr>
        <w:t xml:space="preserve"> Głęboka ÷ Lipowica od słupa 1 do 12-3; 2) Przemyśl 39; 3) Kalników 6 ze stacji Kalników 3; 4) Kalników 7 i 8</w:t>
      </w:r>
      <w:r w:rsidR="00576974" w:rsidRPr="002305D4">
        <w:rPr>
          <w:rFonts w:ascii="Verdana" w:hAnsi="Verdana" w:cstheme="minorHAnsi"/>
          <w:b/>
          <w:bCs/>
          <w:sz w:val="18"/>
          <w:szCs w:val="18"/>
          <w:lang w:eastAsia="pl-PL"/>
        </w:rPr>
        <w:t>.</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273D7EF2" w14:textId="57B73981" w:rsidR="00594C2A" w:rsidRPr="009875C4" w:rsidRDefault="009875C4" w:rsidP="003D4E66">
      <w:pPr>
        <w:tabs>
          <w:tab w:val="center" w:pos="4536"/>
          <w:tab w:val="right" w:pos="9072"/>
        </w:tabs>
        <w:spacing w:line="240" w:lineRule="exact"/>
        <w:rPr>
          <w:rFonts w:ascii="Verdana" w:hAnsi="Verdana" w:cstheme="minorHAnsi"/>
          <w:b/>
          <w:bCs/>
          <w:sz w:val="18"/>
          <w:szCs w:val="18"/>
        </w:rPr>
      </w:pPr>
      <w:r w:rsidRPr="009875C4">
        <w:rPr>
          <w:rFonts w:ascii="Verdana" w:hAnsi="Verdana" w:cstheme="minorHAnsi"/>
          <w:b/>
          <w:bCs/>
          <w:sz w:val="18"/>
          <w:szCs w:val="18"/>
        </w:rPr>
        <w:t>OSOBA UPRAWNIONA DO UDZIAŁU W AUKCJI ELEKTRONICZNEJ</w:t>
      </w:r>
      <w:r w:rsidR="001C12DE">
        <w:rPr>
          <w:rFonts w:ascii="Verdana" w:hAnsi="Verdana" w:cstheme="minorHAnsi"/>
          <w:b/>
          <w:bCs/>
          <w:sz w:val="18"/>
          <w:szCs w:val="18"/>
        </w:rPr>
        <w:t xml:space="preserve"> (dotyczy części 2 i 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875C4" w:rsidRPr="00B67D39" w14:paraId="1B9C3803" w14:textId="77777777" w:rsidTr="0071173B">
        <w:tc>
          <w:tcPr>
            <w:tcW w:w="2694" w:type="dxa"/>
            <w:shd w:val="clear" w:color="auto" w:fill="F2F2F2" w:themeFill="background1" w:themeFillShade="F2"/>
          </w:tcPr>
          <w:p w14:paraId="78501ED4"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4BB96FD" w14:textId="77777777" w:rsidR="009875C4" w:rsidRPr="00B67D39" w:rsidRDefault="009875C4" w:rsidP="0071173B">
            <w:pPr>
              <w:spacing w:before="100" w:line="240" w:lineRule="exact"/>
              <w:ind w:left="426" w:hanging="426"/>
              <w:rPr>
                <w:rFonts w:cstheme="minorHAnsi"/>
                <w:szCs w:val="18"/>
              </w:rPr>
            </w:pPr>
          </w:p>
        </w:tc>
      </w:tr>
      <w:tr w:rsidR="009875C4" w:rsidRPr="00B67D39" w14:paraId="7817C9FD" w14:textId="77777777" w:rsidTr="0071173B">
        <w:tc>
          <w:tcPr>
            <w:tcW w:w="2694" w:type="dxa"/>
            <w:shd w:val="clear" w:color="auto" w:fill="F2F2F2" w:themeFill="background1" w:themeFillShade="F2"/>
          </w:tcPr>
          <w:p w14:paraId="531D853C"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2E8D26D7" w14:textId="77777777" w:rsidR="009875C4" w:rsidRPr="00B67D39" w:rsidRDefault="009875C4" w:rsidP="0071173B">
            <w:pPr>
              <w:spacing w:before="100" w:line="240" w:lineRule="exact"/>
              <w:ind w:left="426" w:hanging="426"/>
              <w:rPr>
                <w:rFonts w:cstheme="minorHAnsi"/>
                <w:szCs w:val="18"/>
              </w:rPr>
            </w:pPr>
          </w:p>
        </w:tc>
      </w:tr>
      <w:tr w:rsidR="009875C4" w:rsidRPr="00B67D39" w14:paraId="7BBABFC9" w14:textId="77777777" w:rsidTr="0071173B">
        <w:tc>
          <w:tcPr>
            <w:tcW w:w="2694" w:type="dxa"/>
            <w:shd w:val="clear" w:color="auto" w:fill="F2F2F2" w:themeFill="background1" w:themeFillShade="F2"/>
          </w:tcPr>
          <w:p w14:paraId="43ACDE7A"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9DFD9FE" w14:textId="77777777" w:rsidR="009875C4" w:rsidRPr="00B67D39" w:rsidRDefault="009875C4" w:rsidP="0071173B">
            <w:pPr>
              <w:spacing w:before="100" w:line="240" w:lineRule="exact"/>
              <w:ind w:left="426" w:hanging="426"/>
              <w:rPr>
                <w:rFonts w:cstheme="minorHAnsi"/>
                <w:szCs w:val="18"/>
              </w:rPr>
            </w:pPr>
          </w:p>
        </w:tc>
      </w:tr>
      <w:tr w:rsidR="009875C4" w:rsidRPr="00B67D39" w14:paraId="24BA50DD" w14:textId="77777777" w:rsidTr="0071173B">
        <w:tc>
          <w:tcPr>
            <w:tcW w:w="2694" w:type="dxa"/>
            <w:shd w:val="clear" w:color="auto" w:fill="F2F2F2" w:themeFill="background1" w:themeFillShade="F2"/>
          </w:tcPr>
          <w:p w14:paraId="465C6C0B" w14:textId="77777777" w:rsidR="009875C4" w:rsidRPr="00807D09" w:rsidRDefault="009875C4" w:rsidP="0071173B">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2A9BCBC" w14:textId="77777777" w:rsidR="009875C4" w:rsidRPr="00B67D39" w:rsidRDefault="009875C4" w:rsidP="0071173B">
            <w:pPr>
              <w:spacing w:before="100" w:line="240" w:lineRule="exact"/>
              <w:ind w:left="426" w:hanging="426"/>
              <w:rPr>
                <w:rFonts w:cstheme="minorHAnsi"/>
                <w:szCs w:val="18"/>
                <w:lang w:val="de-DE"/>
              </w:rPr>
            </w:pPr>
          </w:p>
        </w:tc>
      </w:tr>
    </w:tbl>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3276DEEE" w14:textId="64BAD983" w:rsidR="00ED3BD7" w:rsidRDefault="00ED3BD7" w:rsidP="00325461">
      <w:pPr>
        <w:spacing w:before="120" w:line="276" w:lineRule="auto"/>
        <w:outlineLvl w:val="0"/>
        <w:rPr>
          <w:rFonts w:ascii="Verdana" w:hAnsi="Verdana" w:cstheme="minorHAnsi"/>
          <w:b/>
          <w:sz w:val="18"/>
          <w:szCs w:val="18"/>
        </w:rPr>
      </w:pPr>
      <w:r w:rsidRPr="00ED3BD7">
        <w:rPr>
          <w:rFonts w:ascii="Verdana" w:hAnsi="Verdana" w:cstheme="minorHAnsi"/>
          <w:b/>
          <w:sz w:val="18"/>
          <w:szCs w:val="18"/>
        </w:rPr>
        <w:t>Część 1</w:t>
      </w:r>
      <w:r w:rsidR="00A42AA1" w:rsidRPr="00A42AA1">
        <w:rPr>
          <w:rFonts w:ascii="Verdana" w:hAnsi="Verdana" w:cstheme="minorHAnsi"/>
          <w:b/>
          <w:sz w:val="18"/>
          <w:szCs w:val="18"/>
        </w:rPr>
        <w:t xml:space="preserve">: </w:t>
      </w:r>
      <w:r w:rsidR="009875C4" w:rsidRPr="009875C4">
        <w:rPr>
          <w:rFonts w:ascii="Verdana" w:hAnsi="Verdana"/>
          <w:b/>
          <w:bCs/>
          <w:sz w:val="18"/>
          <w:szCs w:val="18"/>
        </w:rPr>
        <w:t>Przebudowa na kablową linii napowietrznej 15kV Głęboka ÷ Lipowica, na odcinku od słupa nr 1 do słupa nr 12-3</w:t>
      </w:r>
      <w:r w:rsidR="00A42AA1" w:rsidRPr="009875C4">
        <w:rPr>
          <w:rFonts w:ascii="Verdana" w:hAnsi="Verdana" w:cstheme="minorHAnsi"/>
          <w:b/>
          <w:sz w:val="18"/>
          <w:szCs w:val="18"/>
        </w:rPr>
        <w:t>.</w:t>
      </w:r>
    </w:p>
    <w:p w14:paraId="7B7BB224" w14:textId="410D3353"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B195FA3" w14:textId="0B72EA64" w:rsidR="00A42AA1" w:rsidRDefault="00A42AA1" w:rsidP="00576974">
      <w:pPr>
        <w:spacing w:before="240" w:line="276" w:lineRule="auto"/>
        <w:outlineLvl w:val="0"/>
        <w:rPr>
          <w:rFonts w:ascii="Verdana" w:hAnsi="Verdana"/>
          <w:b/>
          <w:sz w:val="18"/>
          <w:szCs w:val="18"/>
        </w:rPr>
      </w:pPr>
      <w:r>
        <w:rPr>
          <w:rFonts w:ascii="Verdana" w:hAnsi="Verdana"/>
          <w:b/>
          <w:sz w:val="18"/>
          <w:szCs w:val="18"/>
        </w:rPr>
        <w:t>Część</w:t>
      </w:r>
      <w:r w:rsidRPr="00A42AA1">
        <w:rPr>
          <w:rFonts w:ascii="Verdana" w:hAnsi="Verdana"/>
          <w:b/>
          <w:sz w:val="18"/>
          <w:szCs w:val="18"/>
        </w:rPr>
        <w:t xml:space="preserve"> 2: </w:t>
      </w:r>
      <w:r w:rsidR="009875C4" w:rsidRPr="009875C4">
        <w:rPr>
          <w:rFonts w:ascii="Verdana" w:hAnsi="Verdana"/>
          <w:b/>
          <w:bCs/>
          <w:sz w:val="18"/>
          <w:szCs w:val="18"/>
        </w:rPr>
        <w:t>Przebudowa na kablową linii 15kV WRS – Budy Wielkie, na odcinku od słupa nr 12 do słupa nr 20/3, łącznie z wymianą stacji Przemyśl 39 na wnętrzową</w:t>
      </w:r>
      <w:r w:rsidRPr="009875C4">
        <w:rPr>
          <w:rFonts w:ascii="Verdana" w:hAnsi="Verdana"/>
          <w:b/>
          <w:sz w:val="18"/>
          <w:szCs w:val="18"/>
        </w:rPr>
        <w:t>.</w:t>
      </w:r>
    </w:p>
    <w:p w14:paraId="64BB8C62" w14:textId="2E1D0A1A"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77777777" w:rsidR="000F5CF6"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649CCCD0" w14:textId="6C963E8C" w:rsidR="00084964"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lastRenderedPageBreak/>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1CD10CE3" w14:textId="60967F98" w:rsidR="00576974" w:rsidRDefault="00576974" w:rsidP="00576974">
      <w:pPr>
        <w:spacing w:before="240" w:line="276" w:lineRule="auto"/>
        <w:outlineLvl w:val="0"/>
        <w:rPr>
          <w:rFonts w:ascii="Verdana" w:hAnsi="Verdana"/>
          <w:b/>
          <w:sz w:val="18"/>
          <w:szCs w:val="18"/>
        </w:rPr>
      </w:pPr>
      <w:r>
        <w:rPr>
          <w:rFonts w:ascii="Verdana" w:hAnsi="Verdana"/>
          <w:b/>
          <w:sz w:val="18"/>
          <w:szCs w:val="18"/>
        </w:rPr>
        <w:t>Część</w:t>
      </w:r>
      <w:r w:rsidRPr="00A42AA1">
        <w:rPr>
          <w:rFonts w:ascii="Verdana" w:hAnsi="Verdana"/>
          <w:b/>
          <w:sz w:val="18"/>
          <w:szCs w:val="18"/>
        </w:rPr>
        <w:t xml:space="preserve"> </w:t>
      </w:r>
      <w:r>
        <w:rPr>
          <w:rFonts w:ascii="Verdana" w:hAnsi="Verdana"/>
          <w:b/>
          <w:sz w:val="18"/>
          <w:szCs w:val="18"/>
        </w:rPr>
        <w:t>3</w:t>
      </w:r>
      <w:r w:rsidRPr="00A42AA1">
        <w:rPr>
          <w:rFonts w:ascii="Verdana" w:hAnsi="Verdana"/>
          <w:b/>
          <w:sz w:val="18"/>
          <w:szCs w:val="18"/>
        </w:rPr>
        <w:t xml:space="preserve">: </w:t>
      </w:r>
      <w:r w:rsidR="009875C4" w:rsidRPr="009875C4">
        <w:rPr>
          <w:rFonts w:ascii="Verdana" w:hAnsi="Verdana"/>
          <w:b/>
          <w:bCs/>
          <w:sz w:val="18"/>
          <w:szCs w:val="18"/>
        </w:rPr>
        <w:t>Zasilenie obecnej sieci nN Kalników 6 ze stacji Kalników 3, zasilenie stacji Kalników 7, 8 z linii kablowej SN</w:t>
      </w:r>
      <w:r w:rsidRPr="009875C4">
        <w:rPr>
          <w:rFonts w:ascii="Verdana" w:hAnsi="Verdana"/>
          <w:b/>
          <w:sz w:val="18"/>
          <w:szCs w:val="18"/>
        </w:rPr>
        <w:t>.</w:t>
      </w:r>
    </w:p>
    <w:p w14:paraId="1AE82361"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56A1FB95" w14:textId="77777777" w:rsidR="00576974" w:rsidRPr="00CD3BA1" w:rsidRDefault="00576974" w:rsidP="0057697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1F3D5793" w14:textId="77777777" w:rsidR="00576974" w:rsidRDefault="00576974" w:rsidP="00576974">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A334067" w14:textId="5CE36727" w:rsidR="009875C4" w:rsidRDefault="009875C4" w:rsidP="009875C4">
      <w:pPr>
        <w:spacing w:before="240" w:line="276" w:lineRule="auto"/>
        <w:outlineLvl w:val="0"/>
        <w:rPr>
          <w:rFonts w:ascii="Verdana" w:hAnsi="Verdana"/>
          <w:b/>
          <w:sz w:val="18"/>
          <w:szCs w:val="18"/>
        </w:rPr>
      </w:pPr>
      <w:r>
        <w:rPr>
          <w:rFonts w:ascii="Verdana" w:hAnsi="Verdana"/>
          <w:b/>
          <w:sz w:val="18"/>
          <w:szCs w:val="18"/>
        </w:rPr>
        <w:t>Część</w:t>
      </w:r>
      <w:r w:rsidRPr="00A42AA1">
        <w:rPr>
          <w:rFonts w:ascii="Verdana" w:hAnsi="Verdana"/>
          <w:b/>
          <w:sz w:val="18"/>
          <w:szCs w:val="18"/>
        </w:rPr>
        <w:t xml:space="preserve"> </w:t>
      </w:r>
      <w:r>
        <w:rPr>
          <w:rFonts w:ascii="Verdana" w:hAnsi="Verdana"/>
          <w:b/>
          <w:sz w:val="18"/>
          <w:szCs w:val="18"/>
        </w:rPr>
        <w:t>4</w:t>
      </w:r>
      <w:r w:rsidRPr="00A42AA1">
        <w:rPr>
          <w:rFonts w:ascii="Verdana" w:hAnsi="Verdana"/>
          <w:b/>
          <w:sz w:val="18"/>
          <w:szCs w:val="18"/>
        </w:rPr>
        <w:t xml:space="preserve">: </w:t>
      </w:r>
      <w:r w:rsidRPr="009875C4">
        <w:rPr>
          <w:rFonts w:ascii="Verdana" w:hAnsi="Verdana"/>
          <w:b/>
          <w:bCs/>
          <w:sz w:val="18"/>
          <w:szCs w:val="14"/>
        </w:rPr>
        <w:t>Przebudowa na kablową linii 15kV Torki, odgałęzienia do stacji Kalników 7 i 8</w:t>
      </w:r>
      <w:r w:rsidRPr="00A42AA1">
        <w:rPr>
          <w:rFonts w:ascii="Verdana" w:hAnsi="Verdana"/>
          <w:b/>
          <w:sz w:val="18"/>
          <w:szCs w:val="18"/>
        </w:rPr>
        <w:t>.</w:t>
      </w:r>
    </w:p>
    <w:p w14:paraId="4B3A8C7B" w14:textId="77777777" w:rsidR="009875C4" w:rsidRPr="00CD3BA1" w:rsidRDefault="009875C4" w:rsidP="009875C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202C1517" w14:textId="77777777" w:rsidR="009875C4" w:rsidRPr="00CD3BA1" w:rsidRDefault="009875C4" w:rsidP="009875C4">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 %</w:t>
      </w:r>
    </w:p>
    <w:p w14:paraId="5631D4FE" w14:textId="77777777" w:rsidR="009875C4" w:rsidRDefault="009875C4" w:rsidP="009875C4">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7F84459" w14:textId="77777777" w:rsidR="00ED3BD7" w:rsidRDefault="00ED3BD7"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1C12DE"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1C12DE"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w:t>
      </w:r>
      <w:r w:rsidRPr="00CD3BA1">
        <w:rPr>
          <w:rFonts w:ascii="Verdana" w:hAnsi="Verdana" w:cstheme="minorHAnsi"/>
          <w:iCs/>
          <w:sz w:val="18"/>
          <w:szCs w:val="18"/>
        </w:rPr>
        <w:lastRenderedPageBreak/>
        <w:t xml:space="preserve">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03B22AFB" w14:textId="6FB9A9DD" w:rsidR="00576974" w:rsidRDefault="00576974" w:rsidP="0057697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Pr>
          <w:rFonts w:ascii="Verdana" w:hAnsi="Verdana" w:cstheme="minorHAnsi"/>
          <w:sz w:val="18"/>
          <w:szCs w:val="18"/>
          <w:lang w:eastAsia="pl-PL"/>
        </w:rPr>
        <w:t xml:space="preserve"> </w:t>
      </w:r>
      <w:r w:rsidR="00085721">
        <w:rPr>
          <w:rFonts w:ascii="Verdana" w:hAnsi="Verdana" w:cstheme="minorHAnsi"/>
          <w:b/>
          <w:bCs/>
          <w:sz w:val="18"/>
          <w:szCs w:val="18"/>
          <w:lang w:eastAsia="pl-PL"/>
        </w:rPr>
        <w:t>2</w:t>
      </w:r>
      <w:r>
        <w:rPr>
          <w:rFonts w:ascii="Verdana" w:hAnsi="Verdana" w:cstheme="minorHAnsi"/>
          <w:b/>
          <w:bCs/>
          <w:sz w:val="18"/>
          <w:szCs w:val="18"/>
          <w:lang w:eastAsia="pl-PL"/>
        </w:rPr>
        <w:t>0</w:t>
      </w:r>
      <w:r>
        <w:rPr>
          <w:rFonts w:ascii="Verdana" w:hAnsi="Verdana" w:cstheme="minorHAnsi"/>
          <w:b/>
          <w:sz w:val="18"/>
          <w:szCs w:val="18"/>
          <w:lang w:eastAsia="pl-PL"/>
        </w:rPr>
        <w:t> 000,00</w:t>
      </w:r>
      <w:r w:rsidRPr="00CD3BA1">
        <w:rPr>
          <w:rFonts w:ascii="Verdana" w:hAnsi="Verdana" w:cstheme="minorHAnsi"/>
          <w:b/>
          <w:sz w:val="18"/>
          <w:szCs w:val="18"/>
          <w:lang w:eastAsia="pl-PL"/>
        </w:rPr>
        <w:t xml:space="preserve"> zł</w:t>
      </w:r>
      <w:r>
        <w:rPr>
          <w:rFonts w:ascii="Verdana" w:hAnsi="Verdana" w:cstheme="minorHAnsi"/>
          <w:b/>
          <w:sz w:val="18"/>
          <w:szCs w:val="18"/>
          <w:lang w:eastAsia="pl-PL"/>
        </w:rPr>
        <w:t xml:space="preserve"> (dotyczy części nr 2)</w:t>
      </w:r>
      <w:r w:rsidRPr="00CD3BA1">
        <w:rPr>
          <w:rFonts w:ascii="Verdana" w:hAnsi="Verdana" w:cstheme="minorHAnsi"/>
          <w:sz w:val="18"/>
          <w:szCs w:val="18"/>
          <w:lang w:eastAsia="pl-PL"/>
        </w:rPr>
        <w:t xml:space="preserve"> zostało wniesione w formie ............</w:t>
      </w:r>
      <w:r>
        <w:rPr>
          <w:rFonts w:ascii="Verdana" w:hAnsi="Verdana" w:cstheme="minorHAnsi"/>
          <w:sz w:val="18"/>
          <w:szCs w:val="18"/>
          <w:lang w:eastAsia="pl-PL"/>
        </w:rPr>
        <w:t>........</w:t>
      </w:r>
    </w:p>
    <w:p w14:paraId="4D80A8A1" w14:textId="0FD34D71" w:rsidR="001C12DE" w:rsidRPr="00CA5B4C" w:rsidRDefault="001C12DE" w:rsidP="001C12DE">
      <w:pPr>
        <w:pStyle w:val="Akapitzlist"/>
        <w:spacing w:before="120" w:line="240" w:lineRule="auto"/>
        <w:ind w:left="426"/>
        <w:rPr>
          <w:rFonts w:ascii="Verdana" w:hAnsi="Verdana" w:cstheme="minorHAnsi"/>
          <w:sz w:val="18"/>
          <w:szCs w:val="18"/>
          <w:lang w:eastAsia="pl-PL"/>
        </w:rPr>
      </w:pPr>
      <w:r w:rsidRPr="001C12DE">
        <w:rPr>
          <w:rFonts w:ascii="Verdana" w:hAnsi="Verdana" w:cstheme="minorHAnsi"/>
          <w:sz w:val="18"/>
          <w:szCs w:val="18"/>
          <w:lang w:eastAsia="pl-PL"/>
        </w:rPr>
        <w:t xml:space="preserve">Wadium o wartości </w:t>
      </w:r>
      <w:r w:rsidRPr="001C12DE">
        <w:rPr>
          <w:rFonts w:ascii="Verdana" w:hAnsi="Verdana" w:cstheme="minorHAnsi"/>
          <w:b/>
          <w:bCs/>
          <w:sz w:val="18"/>
          <w:szCs w:val="18"/>
          <w:lang w:eastAsia="pl-PL"/>
        </w:rPr>
        <w:t>25 000,00 zł (dotyczy części nr 4)</w:t>
      </w:r>
      <w:r w:rsidRPr="001C12DE">
        <w:rPr>
          <w:rFonts w:ascii="Verdana" w:hAnsi="Verdana" w:cstheme="minorHAnsi"/>
          <w:sz w:val="18"/>
          <w:szCs w:val="18"/>
          <w:lang w:eastAsia="pl-PL"/>
        </w:rPr>
        <w:t xml:space="preserve"> zostało wniesione w formie .....................</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1C12DE" w:rsidP="008655D5">
      <w:pPr>
        <w:pStyle w:val="Akapitzlist"/>
        <w:spacing w:before="120" w:after="120" w:line="240" w:lineRule="exact"/>
        <w:ind w:left="1418" w:hanging="2"/>
        <w:rPr>
          <w:rFonts w:ascii="Verdana" w:hAnsi="Verdana" w:cstheme="minorHAnsi"/>
          <w:sz w:val="18"/>
          <w:szCs w:val="18"/>
          <w:lang w:eastAsia="pl-PL"/>
        </w:rPr>
      </w:pPr>
      <w:hyperlink r:id="rId13" w:history="1">
        <w:r w:rsidR="00084964"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1C12DE" w:rsidP="008655D5">
      <w:pPr>
        <w:pStyle w:val="Akapitzlist"/>
        <w:spacing w:before="120" w:after="120" w:line="240" w:lineRule="exact"/>
        <w:ind w:left="1418" w:hanging="2"/>
        <w:rPr>
          <w:rFonts w:ascii="Verdana" w:hAnsi="Verdana" w:cstheme="minorHAnsi"/>
          <w:sz w:val="18"/>
          <w:szCs w:val="18"/>
          <w:lang w:eastAsia="pl-PL"/>
        </w:rPr>
      </w:pPr>
      <w:hyperlink r:id="rId14" w:history="1">
        <w:r w:rsidR="00600B20" w:rsidRPr="005B45FD">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lastRenderedPageBreak/>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E387" w14:textId="77777777" w:rsidR="005C3E34" w:rsidRDefault="005C3E34" w:rsidP="005D45F2">
      <w:pPr>
        <w:spacing w:line="240" w:lineRule="auto"/>
      </w:pPr>
      <w:r>
        <w:separator/>
      </w:r>
    </w:p>
  </w:endnote>
  <w:endnote w:type="continuationSeparator" w:id="0">
    <w:p w14:paraId="1A0BA5DE" w14:textId="77777777" w:rsidR="005C3E34" w:rsidRDefault="005C3E34" w:rsidP="005D45F2">
      <w:pPr>
        <w:spacing w:line="240" w:lineRule="auto"/>
      </w:pPr>
      <w:r>
        <w:continuationSeparator/>
      </w:r>
    </w:p>
  </w:endnote>
  <w:endnote w:type="continuationNotice" w:id="1">
    <w:p w14:paraId="78DA10A2" w14:textId="77777777" w:rsidR="005C3E34" w:rsidRDefault="005C3E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6A93" w14:textId="77777777" w:rsidR="005C3E34" w:rsidRDefault="005C3E34" w:rsidP="005D45F2">
      <w:pPr>
        <w:spacing w:line="240" w:lineRule="auto"/>
      </w:pPr>
      <w:r>
        <w:separator/>
      </w:r>
    </w:p>
  </w:footnote>
  <w:footnote w:type="continuationSeparator" w:id="0">
    <w:p w14:paraId="4792DE51" w14:textId="77777777" w:rsidR="005C3E34" w:rsidRDefault="005C3E34" w:rsidP="005D45F2">
      <w:pPr>
        <w:spacing w:line="240" w:lineRule="auto"/>
      </w:pPr>
      <w:r>
        <w:continuationSeparator/>
      </w:r>
    </w:p>
  </w:footnote>
  <w:footnote w:type="continuationNotice" w:id="1">
    <w:p w14:paraId="6C3CAA5F" w14:textId="77777777" w:rsidR="005C3E34" w:rsidRDefault="005C3E34">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5C00B99C"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D01A89">
      <w:rPr>
        <w:rFonts w:ascii="Verdana" w:hAnsi="Verdana"/>
        <w:sz w:val="14"/>
        <w:szCs w:val="14"/>
      </w:rPr>
      <w:t>03</w:t>
    </w:r>
    <w:r w:rsidR="00F80EA5">
      <w:rPr>
        <w:rFonts w:ascii="Verdana" w:hAnsi="Verdana"/>
        <w:sz w:val="14"/>
        <w:szCs w:val="14"/>
      </w:rPr>
      <w:t>2</w:t>
    </w:r>
    <w:r w:rsidR="00D01A89">
      <w:rPr>
        <w:rFonts w:ascii="Verdana" w:hAnsi="Verdana"/>
        <w:sz w:val="14"/>
        <w:szCs w:val="14"/>
      </w:rPr>
      <w:t>6</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4</Pages>
  <Words>1387</Words>
  <Characters>8325</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104</cp:revision>
  <cp:lastPrinted>2021-03-08T07:37:00Z</cp:lastPrinted>
  <dcterms:created xsi:type="dcterms:W3CDTF">2022-12-21T11:51:00Z</dcterms:created>
  <dcterms:modified xsi:type="dcterms:W3CDTF">2026-02-06T07:35:00Z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